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1A557" w14:textId="77777777" w:rsidR="009F0C07" w:rsidRDefault="009F0C07" w:rsidP="009F0C07">
      <w:pPr>
        <w:jc w:val="center"/>
      </w:pPr>
      <w:r w:rsidRPr="009F0C07">
        <w:rPr>
          <w:rFonts w:hint="eastAsia"/>
        </w:rPr>
        <w:t>ブロック研究大会主催協議会代表者</w:t>
      </w:r>
      <w:r w:rsidRPr="009F0C07">
        <w:t xml:space="preserve"> オンライン座談会</w:t>
      </w:r>
    </w:p>
    <w:p w14:paraId="5348881E" w14:textId="77777777" w:rsidR="009F0C07" w:rsidRDefault="009F0C07" w:rsidP="009F0C07">
      <w:pPr>
        <w:jc w:val="center"/>
        <w:rPr>
          <w:rFonts w:hint="eastAsia"/>
        </w:rPr>
      </w:pPr>
    </w:p>
    <w:p w14:paraId="11388FE0" w14:textId="51DB99C9" w:rsidR="009F0C07" w:rsidRDefault="009F0C07" w:rsidP="009F0C07">
      <w:pPr>
        <w:jc w:val="right"/>
      </w:pPr>
      <w:r>
        <w:rPr>
          <w:rFonts w:hint="eastAsia"/>
        </w:rPr>
        <w:t>組織課題検討委員会</w:t>
      </w:r>
    </w:p>
    <w:p w14:paraId="6B9BE76F" w14:textId="77777777" w:rsidR="009F0C07" w:rsidRDefault="009F0C07" w:rsidP="009F0C07">
      <w:pPr>
        <w:jc w:val="right"/>
        <w:rPr>
          <w:rFonts w:hint="eastAsia"/>
        </w:rPr>
      </w:pPr>
    </w:p>
    <w:p w14:paraId="3354DC83" w14:textId="3C9EB729" w:rsidR="009F0C07" w:rsidRPr="00E61337" w:rsidRDefault="009F0C07" w:rsidP="009F0C07">
      <w:pPr>
        <w:ind w:firstLineChars="100" w:firstLine="210"/>
      </w:pPr>
      <w:r w:rsidRPr="00E61337">
        <w:rPr>
          <w:rFonts w:hint="eastAsia"/>
        </w:rPr>
        <w:t>ブロック</w:t>
      </w:r>
      <w:r w:rsidRPr="00E61337">
        <w:t>PTA協議会は</w:t>
      </w:r>
      <w:r>
        <w:rPr>
          <w:rFonts w:hint="eastAsia"/>
        </w:rPr>
        <w:t>日本</w:t>
      </w:r>
      <w:r>
        <w:t>PTA</w:t>
      </w:r>
      <w:r w:rsidRPr="00E61337">
        <w:t>の</w:t>
      </w:r>
      <w:r>
        <w:rPr>
          <w:rFonts w:hint="eastAsia"/>
        </w:rPr>
        <w:t>定款施行細則に定められている組織であり、地方協議会とは異なり、日本</w:t>
      </w:r>
      <w:r>
        <w:t>PTA</w:t>
      </w:r>
      <w:r w:rsidRPr="00E61337">
        <w:t>の組織で</w:t>
      </w:r>
      <w:r>
        <w:rPr>
          <w:rFonts w:hint="eastAsia"/>
        </w:rPr>
        <w:t>す</w:t>
      </w:r>
      <w:r w:rsidRPr="00E61337">
        <w:t>。</w:t>
      </w:r>
      <w:r>
        <w:rPr>
          <w:rFonts w:hint="eastAsia"/>
        </w:rPr>
        <w:t>また、</w:t>
      </w:r>
      <w:r w:rsidRPr="00E61337">
        <w:rPr>
          <w:rFonts w:hint="eastAsia"/>
        </w:rPr>
        <w:t>ブロック研究大会</w:t>
      </w:r>
      <w:r>
        <w:rPr>
          <w:rFonts w:hint="eastAsia"/>
        </w:rPr>
        <w:t>も日本</w:t>
      </w:r>
      <w:r>
        <w:t>PTA</w:t>
      </w:r>
      <w:r>
        <w:rPr>
          <w:rFonts w:hint="eastAsia"/>
        </w:rPr>
        <w:t>の</w:t>
      </w:r>
      <w:r w:rsidRPr="00E61337">
        <w:t>定款施行細則で定められている事業であり、ブロックPTA協議会の役割の中で</w:t>
      </w:r>
      <w:r>
        <w:rPr>
          <w:rFonts w:hint="eastAsia"/>
        </w:rPr>
        <w:t>唯一</w:t>
      </w:r>
      <w:r w:rsidRPr="00E61337">
        <w:t>明確に規定されている事業で</w:t>
      </w:r>
      <w:r>
        <w:rPr>
          <w:rFonts w:hint="eastAsia"/>
        </w:rPr>
        <w:t>す</w:t>
      </w:r>
      <w:r w:rsidRPr="00E61337">
        <w:t>。</w:t>
      </w:r>
    </w:p>
    <w:p w14:paraId="599C645B" w14:textId="11849295" w:rsidR="009F0C07" w:rsidRPr="00E61337" w:rsidRDefault="009F0C07" w:rsidP="009F0C07">
      <w:pPr>
        <w:ind w:firstLineChars="100" w:firstLine="210"/>
      </w:pPr>
      <w:r w:rsidRPr="00E61337">
        <w:rPr>
          <w:rFonts w:hint="eastAsia"/>
        </w:rPr>
        <w:t>つまり、ブロック研究大会は</w:t>
      </w:r>
      <w:r>
        <w:rPr>
          <w:rFonts w:hint="eastAsia"/>
        </w:rPr>
        <w:t>日本</w:t>
      </w:r>
      <w:r>
        <w:t>PTA</w:t>
      </w:r>
      <w:r w:rsidRPr="00E61337">
        <w:t>の目的達成に資するための事業</w:t>
      </w:r>
      <w:r>
        <w:rPr>
          <w:rFonts w:hint="eastAsia"/>
        </w:rPr>
        <w:t>であるべきものです</w:t>
      </w:r>
      <w:r w:rsidRPr="00E61337">
        <w:t>が、令和２</w:t>
      </w:r>
      <w:r w:rsidRPr="00E61337">
        <w:rPr>
          <w:rFonts w:hint="eastAsia"/>
        </w:rPr>
        <w:t>〜３年度はコロナ禍の影響を受け、各ブロック研究大会はいわゆる通常開催ができない状況にあり、各ブロックの創意工夫で取り組んできた経過があ</w:t>
      </w:r>
      <w:r>
        <w:rPr>
          <w:rFonts w:hint="eastAsia"/>
        </w:rPr>
        <w:t>ります</w:t>
      </w:r>
      <w:r w:rsidRPr="00E61337">
        <w:rPr>
          <w:rFonts w:hint="eastAsia"/>
        </w:rPr>
        <w:t>。</w:t>
      </w:r>
    </w:p>
    <w:p w14:paraId="5FC2DDEF" w14:textId="6527F056" w:rsidR="009F0C07" w:rsidRPr="00E61337" w:rsidRDefault="009F0C07" w:rsidP="009F0C07">
      <w:pPr>
        <w:ind w:firstLineChars="100" w:firstLine="210"/>
      </w:pPr>
      <w:r w:rsidRPr="00E61337">
        <w:rPr>
          <w:rFonts w:hint="eastAsia"/>
        </w:rPr>
        <w:t>その中で、オンラインの活用</w:t>
      </w:r>
      <w:r>
        <w:rPr>
          <w:rFonts w:hint="eastAsia"/>
        </w:rPr>
        <w:t>という新しい開催形式があらわれ</w:t>
      </w:r>
      <w:r>
        <w:rPr>
          <w:rFonts w:hint="eastAsia"/>
        </w:rPr>
        <w:t>てきまし</w:t>
      </w:r>
      <w:r>
        <w:rPr>
          <w:rFonts w:hint="eastAsia"/>
        </w:rPr>
        <w:t>た。オンライン形式は会場の収容人数を考慮しなくてよいこと</w:t>
      </w:r>
      <w:r>
        <w:rPr>
          <w:rFonts w:hint="eastAsia"/>
        </w:rPr>
        <w:t>や、オンデマンド配信の場合</w:t>
      </w:r>
      <w:proofErr w:type="gramStart"/>
      <w:r>
        <w:rPr>
          <w:rFonts w:hint="eastAsia"/>
        </w:rPr>
        <w:t>は</w:t>
      </w:r>
      <w:proofErr w:type="gramEnd"/>
      <w:r>
        <w:rPr>
          <w:rFonts w:hint="eastAsia"/>
        </w:rPr>
        <w:t>参加者</w:t>
      </w:r>
      <w:proofErr w:type="gramStart"/>
      <w:r>
        <w:rPr>
          <w:rFonts w:hint="eastAsia"/>
        </w:rPr>
        <w:t>は</w:t>
      </w:r>
      <w:proofErr w:type="gramEnd"/>
      <w:r>
        <w:rPr>
          <w:rFonts w:hint="eastAsia"/>
        </w:rPr>
        <w:t>開催日時に拘束されずに参加することが可能となるなど</w:t>
      </w:r>
      <w:r>
        <w:rPr>
          <w:rFonts w:hint="eastAsia"/>
        </w:rPr>
        <w:t>、より多くの</w:t>
      </w:r>
      <w:r>
        <w:t>PTA</w:t>
      </w:r>
      <w:r>
        <w:rPr>
          <w:rFonts w:hint="eastAsia"/>
        </w:rPr>
        <w:t>会員に</w:t>
      </w:r>
      <w:r w:rsidRPr="00E61337">
        <w:rPr>
          <w:rFonts w:hint="eastAsia"/>
        </w:rPr>
        <w:t>参加</w:t>
      </w:r>
      <w:r>
        <w:rPr>
          <w:rFonts w:hint="eastAsia"/>
        </w:rPr>
        <w:t>していただけるという</w:t>
      </w:r>
      <w:r>
        <w:rPr>
          <w:rFonts w:hint="eastAsia"/>
        </w:rPr>
        <w:t>活動の</w:t>
      </w:r>
      <w:r w:rsidRPr="00E61337">
        <w:rPr>
          <w:rFonts w:hint="eastAsia"/>
        </w:rPr>
        <w:t>広がりの可能性</w:t>
      </w:r>
      <w:r>
        <w:rPr>
          <w:rFonts w:hint="eastAsia"/>
        </w:rPr>
        <w:t>があるなど</w:t>
      </w:r>
      <w:r w:rsidRPr="00E61337">
        <w:rPr>
          <w:rFonts w:hint="eastAsia"/>
        </w:rPr>
        <w:t>、単なる</w:t>
      </w:r>
      <w:r>
        <w:rPr>
          <w:rFonts w:hint="eastAsia"/>
        </w:rPr>
        <w:t>コロナ禍に対する</w:t>
      </w:r>
      <w:r w:rsidRPr="00E61337">
        <w:rPr>
          <w:rFonts w:hint="eastAsia"/>
        </w:rPr>
        <w:t>緊急避難的な対応ではなく、</w:t>
      </w:r>
      <w:r>
        <w:rPr>
          <w:rFonts w:hint="eastAsia"/>
        </w:rPr>
        <w:t>今後の</w:t>
      </w:r>
      <w:r w:rsidRPr="00E61337">
        <w:rPr>
          <w:rFonts w:hint="eastAsia"/>
        </w:rPr>
        <w:t>研究大会のあり方を考える</w:t>
      </w:r>
      <w:r>
        <w:rPr>
          <w:rFonts w:hint="eastAsia"/>
        </w:rPr>
        <w:t>上で重要な要素</w:t>
      </w:r>
      <w:r w:rsidRPr="00E61337">
        <w:rPr>
          <w:rFonts w:hint="eastAsia"/>
        </w:rPr>
        <w:t>となってい</w:t>
      </w:r>
      <w:r>
        <w:rPr>
          <w:rFonts w:hint="eastAsia"/>
        </w:rPr>
        <w:t>ます</w:t>
      </w:r>
      <w:r>
        <w:rPr>
          <w:rFonts w:hint="eastAsia"/>
        </w:rPr>
        <w:t>が、一方で</w:t>
      </w:r>
      <w:r>
        <w:rPr>
          <w:rFonts w:hint="eastAsia"/>
        </w:rPr>
        <w:t>オンラインの</w:t>
      </w:r>
      <w:r>
        <w:rPr>
          <w:rFonts w:hint="eastAsia"/>
        </w:rPr>
        <w:t>課題も見えてきているのではないかと考え</w:t>
      </w:r>
      <w:r>
        <w:rPr>
          <w:rFonts w:hint="eastAsia"/>
        </w:rPr>
        <w:t>ます</w:t>
      </w:r>
      <w:r w:rsidRPr="00E61337">
        <w:rPr>
          <w:rFonts w:hint="eastAsia"/>
        </w:rPr>
        <w:t>。</w:t>
      </w:r>
    </w:p>
    <w:p w14:paraId="51C902B9" w14:textId="19079620" w:rsidR="009F0C07" w:rsidRDefault="009F0C07" w:rsidP="009F0C07">
      <w:pPr>
        <w:ind w:firstLineChars="100" w:firstLine="210"/>
      </w:pPr>
      <w:r>
        <w:rPr>
          <w:rFonts w:hint="eastAsia"/>
        </w:rPr>
        <w:t>そこで、令和4年度ならびに5年度の各ブロック研究大会を主催する協議会代表者に集まっていただき、</w:t>
      </w:r>
      <w:r w:rsidRPr="00E61337">
        <w:rPr>
          <w:rFonts w:hint="eastAsia"/>
        </w:rPr>
        <w:t>ブ</w:t>
      </w:r>
      <w:r w:rsidRPr="00E61337">
        <w:t>ロックの意義を確認しながら、より効果的な</w:t>
      </w:r>
      <w:r>
        <w:rPr>
          <w:rFonts w:hint="eastAsia"/>
        </w:rPr>
        <w:t>ブロック研究大会の開催に向けてオンラインでの座談会を開催しました。</w:t>
      </w:r>
    </w:p>
    <w:p w14:paraId="5BCA0F9C" w14:textId="60151BB5" w:rsidR="009F0C07" w:rsidRDefault="009F0C07" w:rsidP="009F0C07">
      <w:r>
        <w:rPr>
          <w:rFonts w:hint="eastAsia"/>
        </w:rPr>
        <w:t>【その１】</w:t>
      </w:r>
    </w:p>
    <w:p w14:paraId="2518A255" w14:textId="59A9A274" w:rsidR="00131F3E" w:rsidRDefault="009F0C07" w:rsidP="009F0C07">
      <w:pPr>
        <w:ind w:leftChars="100" w:left="210"/>
      </w:pPr>
      <w:r>
        <w:rPr>
          <w:rFonts w:hint="eastAsia"/>
        </w:rPr>
        <w:t>令和5年１月３１日開催</w:t>
      </w:r>
    </w:p>
    <w:p w14:paraId="45B8F2AB" w14:textId="613C6B54" w:rsidR="009F0C07" w:rsidRDefault="009F0C07" w:rsidP="009F0C07">
      <w:pPr>
        <w:ind w:leftChars="100" w:left="210"/>
      </w:pPr>
      <w:r>
        <w:rPr>
          <w:rFonts w:hint="eastAsia"/>
        </w:rPr>
        <w:t>令和4年度開催協議会代表者　山梨県、名古屋市、神戸市</w:t>
      </w:r>
    </w:p>
    <w:p w14:paraId="23946E71" w14:textId="51FFF0A0" w:rsidR="009F0C07" w:rsidRDefault="009F0C07" w:rsidP="009F0C07">
      <w:pPr>
        <w:ind w:leftChars="100" w:left="210"/>
        <w:rPr>
          <w:rFonts w:hint="eastAsia"/>
        </w:rPr>
      </w:pPr>
      <w:r>
        <w:rPr>
          <w:rFonts w:hint="eastAsia"/>
        </w:rPr>
        <w:t>令和5年度開催協議会代表者　宮城県、京都市、佐賀県、千葉県</w:t>
      </w:r>
    </w:p>
    <w:p w14:paraId="43542A00" w14:textId="5C052CF0" w:rsidR="009F0C07" w:rsidRDefault="009F0C07" w:rsidP="009F0C07">
      <w:r>
        <w:rPr>
          <w:rFonts w:hint="eastAsia"/>
        </w:rPr>
        <w:t>【その２】</w:t>
      </w:r>
    </w:p>
    <w:p w14:paraId="2E3E13FE" w14:textId="0EDC2A4E" w:rsidR="009F0C07" w:rsidRDefault="009F0C07" w:rsidP="009F0C07">
      <w:pPr>
        <w:ind w:leftChars="100" w:left="210"/>
      </w:pPr>
      <w:r>
        <w:rPr>
          <w:rFonts w:hint="eastAsia"/>
        </w:rPr>
        <w:t>令和5年２月２日開催</w:t>
      </w:r>
    </w:p>
    <w:p w14:paraId="628AD2E4" w14:textId="4B287847" w:rsidR="009F0C07" w:rsidRDefault="009F0C07" w:rsidP="009F0C07">
      <w:pPr>
        <w:ind w:leftChars="100" w:left="210"/>
      </w:pPr>
      <w:r>
        <w:rPr>
          <w:rFonts w:hint="eastAsia"/>
        </w:rPr>
        <w:t xml:space="preserve">令和4年度開催協議会代表者　</w:t>
      </w:r>
      <w:r>
        <w:rPr>
          <w:rFonts w:hint="eastAsia"/>
        </w:rPr>
        <w:t>北海道、鳥取県、愛媛県、沖縄県</w:t>
      </w:r>
    </w:p>
    <w:p w14:paraId="02C95723" w14:textId="04FF2277" w:rsidR="009F0C07" w:rsidRDefault="009F0C07" w:rsidP="009F0C07">
      <w:pPr>
        <w:ind w:leftChars="100" w:left="210"/>
        <w:rPr>
          <w:rFonts w:hint="eastAsia"/>
        </w:rPr>
      </w:pPr>
      <w:r>
        <w:rPr>
          <w:rFonts w:hint="eastAsia"/>
        </w:rPr>
        <w:t xml:space="preserve">令和5年度開催協議会代表者　</w:t>
      </w:r>
      <w:r>
        <w:rPr>
          <w:rFonts w:hint="eastAsia"/>
        </w:rPr>
        <w:t>札幌市、福井県、香川県</w:t>
      </w:r>
    </w:p>
    <w:p w14:paraId="6FBB082D" w14:textId="13F71285" w:rsidR="009F0C07" w:rsidRDefault="009F0C07" w:rsidP="009F0C07">
      <w:r>
        <w:rPr>
          <w:rFonts w:hint="eastAsia"/>
        </w:rPr>
        <w:t>【特別編】</w:t>
      </w:r>
    </w:p>
    <w:p w14:paraId="22125AC9" w14:textId="272C7617" w:rsidR="009F0C07" w:rsidRPr="009F0C07" w:rsidRDefault="009F0C07" w:rsidP="009F0C07">
      <w:pPr>
        <w:ind w:leftChars="100" w:left="210"/>
        <w:rPr>
          <w:rFonts w:hint="eastAsia"/>
        </w:rPr>
      </w:pPr>
      <w:r w:rsidRPr="009F0C07">
        <w:t>6つのブロック大会に参加した組織課題検討委員会松尾副委員長が感じたこと、今後のブロック大会に向けて</w:t>
      </w:r>
    </w:p>
    <w:p w14:paraId="3E8C21B1" w14:textId="77777777" w:rsidR="009F0C07" w:rsidRPr="009F0C07" w:rsidRDefault="009F0C07">
      <w:pPr>
        <w:ind w:firstLineChars="100" w:firstLine="210"/>
      </w:pPr>
    </w:p>
    <w:sectPr w:rsidR="009F0C07" w:rsidRPr="009F0C0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C07"/>
    <w:rsid w:val="0001607D"/>
    <w:rsid w:val="00131F3E"/>
    <w:rsid w:val="00352433"/>
    <w:rsid w:val="004110DA"/>
    <w:rsid w:val="009F0C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6A9857D2"/>
  <w15:chartTrackingRefBased/>
  <w15:docId w15:val="{2C0BC16D-0B90-9C4C-A981-24455056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C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Miyamoto Takashi</dc:creator>
  <cp:keywords/>
  <dc:description/>
  <cp:lastModifiedBy>Miyamoto Takashi</cp:lastModifiedBy>
  <cp:revision>1</cp:revision>
  <dcterms:created xsi:type="dcterms:W3CDTF">2023-04-09T05:30:00Z</dcterms:created>
  <dcterms:modified xsi:type="dcterms:W3CDTF">2023-04-09T05:48:00Z</dcterms:modified>
</cp:coreProperties>
</file>